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6DA6" w14:textId="0BD8184F" w:rsidR="00973D73" w:rsidRPr="0053428E" w:rsidRDefault="00973D73">
      <w:pPr>
        <w:rPr>
          <w:rFonts w:ascii="Georgia" w:hAnsi="Georgia"/>
        </w:rPr>
      </w:pPr>
      <w:r w:rsidRPr="0053428E">
        <w:rPr>
          <w:rFonts w:ascii="Georgia" w:hAnsi="Georgia"/>
        </w:rPr>
        <w:t>1 Thessalonians</w:t>
      </w:r>
      <w:r w:rsidR="00494793" w:rsidRPr="0053428E">
        <w:rPr>
          <w:rFonts w:ascii="Georgia" w:hAnsi="Georgia"/>
        </w:rPr>
        <w:t xml:space="preserve"> </w:t>
      </w:r>
      <w:r w:rsidRPr="0053428E">
        <w:rPr>
          <w:rFonts w:ascii="Georgia" w:hAnsi="Georgia"/>
        </w:rPr>
        <w:t xml:space="preserve">Chapter 2 </w:t>
      </w:r>
      <w:r w:rsidR="00494793" w:rsidRPr="0053428E">
        <w:rPr>
          <w:rFonts w:ascii="Georgia" w:hAnsi="Georgia"/>
        </w:rPr>
        <w:t>study guide</w:t>
      </w:r>
    </w:p>
    <w:p w14:paraId="2DC191DC" w14:textId="62492C31" w:rsidR="007E61E1" w:rsidRPr="0053428E" w:rsidRDefault="007E61E1">
      <w:pPr>
        <w:rPr>
          <w:rFonts w:ascii="Georgia" w:hAnsi="Georgia" w:cs="Calibri"/>
          <w:sz w:val="26"/>
          <w:szCs w:val="26"/>
        </w:rPr>
      </w:pPr>
      <w:r w:rsidRPr="0053428E">
        <w:rPr>
          <w:rFonts w:ascii="Georgia" w:hAnsi="Georgia"/>
        </w:rPr>
        <w:t xml:space="preserve">In verses 1-6 Paul attempts to defend himself </w:t>
      </w:r>
      <w:r w:rsidRPr="0053428E">
        <w:rPr>
          <w:rFonts w:ascii="Georgia" w:hAnsi="Georgia" w:cs="Calibri"/>
          <w:sz w:val="26"/>
          <w:szCs w:val="26"/>
        </w:rPr>
        <w:t xml:space="preserve">and his friends, Silas and Timothy, against the attacks of the Jews, who were endeavoring to portray them as deluded </w:t>
      </w:r>
      <w:proofErr w:type="gramStart"/>
      <w:r w:rsidRPr="0053428E">
        <w:rPr>
          <w:rFonts w:ascii="Georgia" w:hAnsi="Georgia" w:cs="Calibri"/>
          <w:sz w:val="26"/>
          <w:szCs w:val="26"/>
        </w:rPr>
        <w:t>individuals</w:t>
      </w:r>
      <w:proofErr w:type="gramEnd"/>
      <w:r w:rsidRPr="0053428E">
        <w:rPr>
          <w:rFonts w:ascii="Georgia" w:hAnsi="Georgia" w:cs="Calibri"/>
          <w:sz w:val="26"/>
          <w:szCs w:val="26"/>
        </w:rPr>
        <w:t xml:space="preserve"> intent on tricking others. If the reputation of the messengers can be damaged, then their message is less likely to be trusted.</w:t>
      </w:r>
      <w:r w:rsidRPr="0053428E">
        <w:rPr>
          <w:rFonts w:ascii="Georgia" w:hAnsi="Georgia" w:cs="Calibri"/>
          <w:sz w:val="26"/>
          <w:szCs w:val="26"/>
        </w:rPr>
        <w:t xml:space="preserve"> Considering the cultural context, during that time there were often traveling philosophers who were likely to present themselves in a more charismatic way while taking advantage of the generosity of their students.</w:t>
      </w:r>
    </w:p>
    <w:p w14:paraId="2C31520E" w14:textId="77777777" w:rsidR="006967AC" w:rsidRPr="0053428E" w:rsidRDefault="006967AC">
      <w:pPr>
        <w:rPr>
          <w:rFonts w:ascii="Georgia" w:hAnsi="Georgia"/>
        </w:rPr>
      </w:pPr>
    </w:p>
    <w:p w14:paraId="722C7D80" w14:textId="77777777" w:rsidR="006967AC" w:rsidRPr="0053428E" w:rsidRDefault="006967AC" w:rsidP="006967AC">
      <w:pPr>
        <w:pStyle w:val="ListParagraph"/>
        <w:rPr>
          <w:rFonts w:ascii="Georgia" w:hAnsi="Georgia"/>
        </w:rPr>
      </w:pPr>
    </w:p>
    <w:p w14:paraId="3BFB439C" w14:textId="58BA83E3" w:rsidR="00973D73" w:rsidRPr="0053428E" w:rsidRDefault="00973D73" w:rsidP="006967A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428E">
        <w:rPr>
          <w:rFonts w:ascii="Georgia" w:hAnsi="Georgia"/>
        </w:rPr>
        <w:t>What events might have caused people to doubt the validity of Paul’s message? (verses 1,2)</w:t>
      </w:r>
    </w:p>
    <w:p w14:paraId="06628F02" w14:textId="68E7E539" w:rsidR="006967AC" w:rsidRDefault="006967AC" w:rsidP="006967AC">
      <w:pPr>
        <w:rPr>
          <w:rFonts w:ascii="Georgia" w:hAnsi="Georgia"/>
        </w:rPr>
      </w:pPr>
    </w:p>
    <w:p w14:paraId="2351BCF6" w14:textId="77777777" w:rsidR="0053428E" w:rsidRPr="0053428E" w:rsidRDefault="0053428E" w:rsidP="006967AC">
      <w:pPr>
        <w:rPr>
          <w:rFonts w:ascii="Georgia" w:hAnsi="Georgia"/>
        </w:rPr>
      </w:pPr>
    </w:p>
    <w:p w14:paraId="4D1351EA" w14:textId="793A6F4C" w:rsidR="006967AC" w:rsidRPr="0053428E" w:rsidRDefault="006967AC" w:rsidP="006967A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428E">
        <w:rPr>
          <w:rFonts w:ascii="Georgia" w:hAnsi="Georgia"/>
        </w:rPr>
        <w:t xml:space="preserve">How do you relate the phenomenon of Romans 8:28-30 with Paul’s, </w:t>
      </w:r>
      <w:proofErr w:type="gramStart"/>
      <w:r w:rsidRPr="0053428E">
        <w:rPr>
          <w:rFonts w:ascii="Georgia" w:hAnsi="Georgia"/>
        </w:rPr>
        <w:t>Timothy’s</w:t>
      </w:r>
      <w:proofErr w:type="gramEnd"/>
      <w:r w:rsidRPr="0053428E">
        <w:rPr>
          <w:rFonts w:ascii="Georgia" w:hAnsi="Georgia"/>
        </w:rPr>
        <w:t xml:space="preserve"> and Silas’ success in establishing the beginning of the church in Thessalonica?  </w:t>
      </w:r>
    </w:p>
    <w:p w14:paraId="337D331B" w14:textId="77777777" w:rsidR="006967AC" w:rsidRPr="0053428E" w:rsidRDefault="006967AC" w:rsidP="006967AC">
      <w:pPr>
        <w:pStyle w:val="ListParagraph"/>
        <w:rPr>
          <w:rFonts w:ascii="Georgia" w:hAnsi="Georgia"/>
        </w:rPr>
      </w:pPr>
    </w:p>
    <w:p w14:paraId="61997F6E" w14:textId="77777777" w:rsidR="006967AC" w:rsidRPr="0053428E" w:rsidRDefault="006967AC" w:rsidP="006967AC">
      <w:pPr>
        <w:rPr>
          <w:rFonts w:ascii="Georgia" w:hAnsi="Georgia"/>
        </w:rPr>
      </w:pPr>
    </w:p>
    <w:p w14:paraId="0411435B" w14:textId="77777777" w:rsidR="00B06402" w:rsidRPr="0053428E" w:rsidRDefault="00B06402" w:rsidP="00B06402">
      <w:pPr>
        <w:rPr>
          <w:rFonts w:ascii="Georgia" w:hAnsi="Georgia"/>
        </w:rPr>
      </w:pPr>
    </w:p>
    <w:p w14:paraId="2AB27F90" w14:textId="7DDCD8FC" w:rsidR="006967AC" w:rsidRPr="0053428E" w:rsidRDefault="00973D73" w:rsidP="006967A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428E">
        <w:rPr>
          <w:rFonts w:ascii="Georgia" w:hAnsi="Georgia"/>
        </w:rPr>
        <w:t>What precautions did Paul</w:t>
      </w:r>
      <w:r w:rsidR="00494793" w:rsidRPr="0053428E">
        <w:rPr>
          <w:rFonts w:ascii="Georgia" w:hAnsi="Georgia"/>
        </w:rPr>
        <w:t>, Timothy, and Silas</w:t>
      </w:r>
      <w:r w:rsidRPr="0053428E">
        <w:rPr>
          <w:rFonts w:ascii="Georgia" w:hAnsi="Georgia"/>
        </w:rPr>
        <w:t xml:space="preserve"> take to demonstrate </w:t>
      </w:r>
      <w:r w:rsidR="00494793" w:rsidRPr="0053428E">
        <w:rPr>
          <w:rFonts w:ascii="Georgia" w:hAnsi="Georgia"/>
        </w:rPr>
        <w:t>their</w:t>
      </w:r>
      <w:r w:rsidRPr="0053428E">
        <w:rPr>
          <w:rFonts w:ascii="Georgia" w:hAnsi="Georgia"/>
        </w:rPr>
        <w:t xml:space="preserve"> since</w:t>
      </w:r>
      <w:r w:rsidR="00494793" w:rsidRPr="0053428E">
        <w:rPr>
          <w:rFonts w:ascii="Georgia" w:hAnsi="Georgia"/>
        </w:rPr>
        <w:t>re motivations</w:t>
      </w:r>
      <w:r w:rsidRPr="0053428E">
        <w:rPr>
          <w:rFonts w:ascii="Georgia" w:hAnsi="Georgia"/>
        </w:rPr>
        <w:t xml:space="preserve">? </w:t>
      </w:r>
      <w:r w:rsidR="006967AC" w:rsidRPr="0053428E">
        <w:rPr>
          <w:rFonts w:ascii="Georgia" w:hAnsi="Georgia"/>
        </w:rPr>
        <w:t>(</w:t>
      </w:r>
      <w:r w:rsidR="006967AC" w:rsidRPr="0053428E">
        <w:rPr>
          <w:rFonts w:ascii="Georgia" w:hAnsi="Georgia"/>
        </w:rPr>
        <w:t>vss 3-1</w:t>
      </w:r>
      <w:r w:rsidR="006967AC" w:rsidRPr="0053428E">
        <w:rPr>
          <w:rFonts w:ascii="Georgia" w:hAnsi="Georgia"/>
        </w:rPr>
        <w:t>1</w:t>
      </w:r>
      <w:r w:rsidR="006967AC" w:rsidRPr="0053428E">
        <w:rPr>
          <w:rFonts w:ascii="Georgia" w:hAnsi="Georgia"/>
        </w:rPr>
        <w:t>)</w:t>
      </w:r>
    </w:p>
    <w:p w14:paraId="5E9C4907" w14:textId="4A5A3ED9" w:rsidR="006967AC" w:rsidRDefault="006967AC" w:rsidP="006967AC">
      <w:pPr>
        <w:rPr>
          <w:rFonts w:ascii="Georgia" w:hAnsi="Georgia"/>
        </w:rPr>
      </w:pPr>
    </w:p>
    <w:p w14:paraId="0329F4A3" w14:textId="77777777" w:rsidR="0053428E" w:rsidRPr="0053428E" w:rsidRDefault="0053428E" w:rsidP="006967AC">
      <w:pPr>
        <w:rPr>
          <w:rFonts w:ascii="Georgia" w:hAnsi="Georgia"/>
        </w:rPr>
      </w:pPr>
    </w:p>
    <w:p w14:paraId="2CAA75B9" w14:textId="77777777" w:rsidR="006967AC" w:rsidRPr="0053428E" w:rsidRDefault="006967AC" w:rsidP="006967AC">
      <w:pPr>
        <w:pStyle w:val="ListParagraph"/>
        <w:rPr>
          <w:rFonts w:ascii="Georgia" w:hAnsi="Georgia"/>
        </w:rPr>
      </w:pPr>
    </w:p>
    <w:p w14:paraId="09589683" w14:textId="09677D93" w:rsidR="00973D73" w:rsidRPr="0053428E" w:rsidRDefault="006967AC" w:rsidP="006967A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428E">
        <w:rPr>
          <w:rFonts w:ascii="Georgia" w:hAnsi="Georgia"/>
        </w:rPr>
        <w:t>What did Paul remind them to recall about their relationship? (vs 10-12)</w:t>
      </w:r>
    </w:p>
    <w:p w14:paraId="0F34C358" w14:textId="7636B379" w:rsidR="00B06402" w:rsidRPr="0053428E" w:rsidRDefault="00B06402" w:rsidP="00B06402">
      <w:pPr>
        <w:pStyle w:val="ListParagraph"/>
        <w:rPr>
          <w:rFonts w:ascii="Georgia" w:hAnsi="Georgia"/>
        </w:rPr>
      </w:pPr>
    </w:p>
    <w:p w14:paraId="78762EA2" w14:textId="11CAE982" w:rsidR="0053428E" w:rsidRDefault="0053428E" w:rsidP="00B06402">
      <w:pPr>
        <w:pStyle w:val="ListParagraph"/>
        <w:rPr>
          <w:rFonts w:ascii="Georgia" w:hAnsi="Georgia"/>
        </w:rPr>
      </w:pPr>
    </w:p>
    <w:p w14:paraId="306CE649" w14:textId="77777777" w:rsidR="0053428E" w:rsidRPr="0053428E" w:rsidRDefault="0053428E" w:rsidP="00B06402">
      <w:pPr>
        <w:pStyle w:val="ListParagraph"/>
        <w:rPr>
          <w:rFonts w:ascii="Georgia" w:hAnsi="Georgia"/>
        </w:rPr>
      </w:pPr>
    </w:p>
    <w:p w14:paraId="3827ACD7" w14:textId="77777777" w:rsidR="00B06402" w:rsidRPr="0053428E" w:rsidRDefault="00B06402" w:rsidP="00B06402">
      <w:pPr>
        <w:pStyle w:val="ListParagraph"/>
        <w:rPr>
          <w:rFonts w:ascii="Georgia" w:hAnsi="Georgia"/>
        </w:rPr>
      </w:pPr>
    </w:p>
    <w:p w14:paraId="01B45017" w14:textId="197AD713" w:rsidR="00B06402" w:rsidRDefault="006967AC" w:rsidP="006967A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428E">
        <w:rPr>
          <w:rFonts w:ascii="Georgia" w:hAnsi="Georgia"/>
        </w:rPr>
        <w:t>What reasons did Paul thank the Thessalonian believers, and what they</w:t>
      </w:r>
      <w:r w:rsidR="00B30332">
        <w:rPr>
          <w:rFonts w:ascii="Georgia" w:hAnsi="Georgia"/>
        </w:rPr>
        <w:t xml:space="preserve"> were</w:t>
      </w:r>
      <w:r w:rsidRPr="0053428E">
        <w:rPr>
          <w:rFonts w:ascii="Georgia" w:hAnsi="Georgia"/>
        </w:rPr>
        <w:t xml:space="preserve"> experiencing </w:t>
      </w:r>
      <w:r w:rsidR="0053428E" w:rsidRPr="0053428E">
        <w:rPr>
          <w:rFonts w:ascii="Georgia" w:hAnsi="Georgia"/>
        </w:rPr>
        <w:t>that Paul compared to other Christians?  (vss 13-16)</w:t>
      </w:r>
    </w:p>
    <w:p w14:paraId="1899C308" w14:textId="344A17FD" w:rsidR="00D84D09" w:rsidRDefault="00D84D09" w:rsidP="00D84D09">
      <w:pPr>
        <w:rPr>
          <w:rFonts w:ascii="Georgia" w:hAnsi="Georgia"/>
        </w:rPr>
      </w:pPr>
    </w:p>
    <w:p w14:paraId="19871BD4" w14:textId="6F436277" w:rsidR="00D84D09" w:rsidRDefault="00D84D09" w:rsidP="00D84D09">
      <w:pPr>
        <w:rPr>
          <w:rFonts w:ascii="Georgia" w:hAnsi="Georgia"/>
        </w:rPr>
      </w:pPr>
    </w:p>
    <w:p w14:paraId="07254FE4" w14:textId="6994DBEB" w:rsidR="00D84D09" w:rsidRDefault="00D84D09" w:rsidP="00D84D0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happened that Paul and Silas were unable to return to Thessalonica, and how did they react to the circumstances that prevented their return?  (vss 17- 3:5)</w:t>
      </w:r>
    </w:p>
    <w:p w14:paraId="1F77A07D" w14:textId="44E4F280" w:rsidR="00955956" w:rsidRDefault="00955956" w:rsidP="00955956">
      <w:pPr>
        <w:rPr>
          <w:rFonts w:ascii="Georgia" w:hAnsi="Georgia"/>
        </w:rPr>
      </w:pPr>
    </w:p>
    <w:p w14:paraId="1E37EA40" w14:textId="77777777" w:rsidR="00955956" w:rsidRDefault="00955956" w:rsidP="00955956">
      <w:pPr>
        <w:rPr>
          <w:rFonts w:ascii="Georgia" w:hAnsi="Georgia"/>
        </w:rPr>
      </w:pPr>
    </w:p>
    <w:p w14:paraId="6DFA209F" w14:textId="6222533E" w:rsidR="00955956" w:rsidRPr="00955956" w:rsidRDefault="00955956" w:rsidP="0095595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similarities do you see that compare to our current society, and what should our reactions be?</w:t>
      </w:r>
    </w:p>
    <w:p w14:paraId="3F2E2D83" w14:textId="77777777" w:rsidR="00955956" w:rsidRPr="00955956" w:rsidRDefault="00955956" w:rsidP="00955956">
      <w:pPr>
        <w:rPr>
          <w:rFonts w:ascii="Georgia" w:hAnsi="Georgia"/>
        </w:rPr>
      </w:pPr>
    </w:p>
    <w:sectPr w:rsidR="00955956" w:rsidRPr="00955956" w:rsidSect="00955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D4DF" w14:textId="77777777" w:rsidR="00D21949" w:rsidRDefault="00D21949" w:rsidP="007E61E1">
      <w:pPr>
        <w:spacing w:after="0" w:line="240" w:lineRule="auto"/>
      </w:pPr>
      <w:r>
        <w:separator/>
      </w:r>
    </w:p>
  </w:endnote>
  <w:endnote w:type="continuationSeparator" w:id="0">
    <w:p w14:paraId="7EF0287C" w14:textId="77777777" w:rsidR="00D21949" w:rsidRDefault="00D21949" w:rsidP="007E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9D29" w14:textId="77777777" w:rsidR="00D21949" w:rsidRDefault="00D21949" w:rsidP="007E61E1">
      <w:pPr>
        <w:spacing w:after="0" w:line="240" w:lineRule="auto"/>
      </w:pPr>
      <w:r>
        <w:separator/>
      </w:r>
    </w:p>
  </w:footnote>
  <w:footnote w:type="continuationSeparator" w:id="0">
    <w:p w14:paraId="3A94BBB9" w14:textId="77777777" w:rsidR="00D21949" w:rsidRDefault="00D21949" w:rsidP="007E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931C1"/>
    <w:multiLevelType w:val="hybridMultilevel"/>
    <w:tmpl w:val="125E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3"/>
    <w:rsid w:val="00304EC9"/>
    <w:rsid w:val="00494793"/>
    <w:rsid w:val="004A0D0A"/>
    <w:rsid w:val="0053428E"/>
    <w:rsid w:val="006967AC"/>
    <w:rsid w:val="007B75E9"/>
    <w:rsid w:val="007E61E1"/>
    <w:rsid w:val="00955956"/>
    <w:rsid w:val="00973D73"/>
    <w:rsid w:val="009B3F17"/>
    <w:rsid w:val="00B06402"/>
    <w:rsid w:val="00B30332"/>
    <w:rsid w:val="00C8574E"/>
    <w:rsid w:val="00D21949"/>
    <w:rsid w:val="00D84D09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9CE3"/>
  <w15:chartTrackingRefBased/>
  <w15:docId w15:val="{984A07A2-E185-479B-BC72-5E32CB46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Marrow</dc:creator>
  <cp:keywords/>
  <dc:description/>
  <cp:lastModifiedBy>Dan Marrow</cp:lastModifiedBy>
  <cp:revision>11</cp:revision>
  <cp:lastPrinted>2020-09-22T15:08:00Z</cp:lastPrinted>
  <dcterms:created xsi:type="dcterms:W3CDTF">2020-09-21T19:44:00Z</dcterms:created>
  <dcterms:modified xsi:type="dcterms:W3CDTF">2020-09-22T22:08:00Z</dcterms:modified>
</cp:coreProperties>
</file>